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2536" w14:textId="2082C69C" w:rsidR="00D909DB" w:rsidRPr="00D909DB" w:rsidRDefault="00D909DB">
      <w:pPr>
        <w:rPr>
          <w:rFonts w:hint="eastAsia"/>
          <w:b/>
          <w:bCs/>
          <w:sz w:val="44"/>
          <w:szCs w:val="44"/>
        </w:rPr>
      </w:pPr>
      <w:r w:rsidRPr="00D909DB">
        <w:rPr>
          <w:rFonts w:hint="eastAsia"/>
          <w:b/>
          <w:bCs/>
          <w:sz w:val="44"/>
          <w:szCs w:val="44"/>
        </w:rPr>
        <w:t>例題1</w:t>
      </w:r>
    </w:p>
    <w:p w14:paraId="50247412" w14:textId="5FC357D1" w:rsidR="00F77ED5" w:rsidRPr="00D909DB" w:rsidRDefault="00797BDE">
      <w:pPr>
        <w:rPr>
          <w:sz w:val="28"/>
          <w:szCs w:val="28"/>
        </w:rPr>
      </w:pPr>
      <w:r w:rsidRPr="00D909DB">
        <w:rPr>
          <w:sz w:val="28"/>
          <w:szCs w:val="28"/>
        </w:rPr>
        <w:t>「社会インフラが老朽化していく」という社会課題の「具体的な内容」と「苦しむ人たち」と「本質的原因」と「課題を放置した場合に新たに生まれてくる問題」を教えてください。</w:t>
      </w:r>
    </w:p>
    <w:p w14:paraId="61986B32" w14:textId="77777777" w:rsidR="00D909DB" w:rsidRDefault="00D909DB">
      <w:pPr>
        <w:rPr>
          <w:b/>
          <w:bCs/>
          <w:sz w:val="44"/>
          <w:szCs w:val="44"/>
        </w:rPr>
      </w:pPr>
    </w:p>
    <w:p w14:paraId="10FB13C6" w14:textId="03EE21EE" w:rsidR="00797BDE" w:rsidRPr="00D909DB" w:rsidRDefault="00D909DB">
      <w:pPr>
        <w:rPr>
          <w:b/>
          <w:bCs/>
          <w:sz w:val="44"/>
          <w:szCs w:val="44"/>
        </w:rPr>
      </w:pPr>
      <w:r w:rsidRPr="00D909DB">
        <w:rPr>
          <w:rFonts w:hint="eastAsia"/>
          <w:b/>
          <w:bCs/>
          <w:sz w:val="44"/>
          <w:szCs w:val="44"/>
        </w:rPr>
        <w:t>例題2</w:t>
      </w:r>
    </w:p>
    <w:p w14:paraId="1538C0EE" w14:textId="77777777" w:rsidR="00797BDE" w:rsidRPr="00D909DB" w:rsidRDefault="00797BDE">
      <w:pPr>
        <w:rPr>
          <w:sz w:val="28"/>
          <w:szCs w:val="28"/>
        </w:rPr>
      </w:pPr>
      <w:r w:rsidRPr="00D909DB">
        <w:rPr>
          <w:rFonts w:hint="eastAsia"/>
          <w:sz w:val="28"/>
          <w:szCs w:val="28"/>
        </w:rPr>
        <w:t>複雑な問題や悩みからアイディア創出のお題を作りたいです。</w:t>
      </w:r>
    </w:p>
    <w:p w14:paraId="260E0F90" w14:textId="7DD95257" w:rsidR="00797BDE" w:rsidRPr="00D909DB" w:rsidRDefault="00797BDE">
      <w:pPr>
        <w:rPr>
          <w:rFonts w:hint="eastAsia"/>
          <w:sz w:val="28"/>
          <w:szCs w:val="28"/>
        </w:rPr>
      </w:pPr>
      <w:r w:rsidRPr="00D909DB">
        <w:rPr>
          <w:rFonts w:hint="eastAsia"/>
          <w:sz w:val="28"/>
          <w:szCs w:val="28"/>
        </w:rPr>
        <w:t>現在歩こう会の参加者が開催の都度20名前後で保険契約の関係で確実に募集の都度２０名を超える参加者にしたい。問題解決の邪魔をする要因を７つ挙げ、その要因をなくすにはどうすればよいか５種類の解決策を示してください。</w:t>
      </w:r>
    </w:p>
    <w:sectPr w:rsidR="00797BDE" w:rsidRPr="00D90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DE"/>
    <w:rsid w:val="00054B12"/>
    <w:rsid w:val="00797BDE"/>
    <w:rsid w:val="00D909DB"/>
    <w:rsid w:val="00E24403"/>
    <w:rsid w:val="00F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00900"/>
  <w15:chartTrackingRefBased/>
  <w15:docId w15:val="{B2511898-4DFB-448F-8001-C5062D22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B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B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B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B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7B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7B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7B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7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7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7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7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7B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7B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7B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B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7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7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B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7B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7B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7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114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昌彦 植松</dc:creator>
  <cp:keywords/>
  <dc:description/>
  <cp:lastModifiedBy>昌彦 植松</cp:lastModifiedBy>
  <cp:revision>1</cp:revision>
  <dcterms:created xsi:type="dcterms:W3CDTF">2025-11-26T02:04:00Z</dcterms:created>
  <dcterms:modified xsi:type="dcterms:W3CDTF">2025-11-26T02:23:00Z</dcterms:modified>
</cp:coreProperties>
</file>