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90" w:rsidRDefault="00851690" w:rsidP="00851690">
      <w:bookmarkStart w:id="0" w:name="_GoBack"/>
      <w:bookmarkEnd w:id="0"/>
      <w:r>
        <w:rPr>
          <w:rFonts w:hint="eastAsia"/>
        </w:rPr>
        <w:t>マイビジネスとは</w:t>
      </w:r>
    </w:p>
    <w:p w:rsidR="00851690" w:rsidRDefault="00851690" w:rsidP="00851690">
      <w:r>
        <w:rPr>
          <w:rFonts w:hint="eastAsia"/>
        </w:rPr>
        <w:t>マイビジネス導入の目的</w:t>
      </w:r>
    </w:p>
    <w:p w:rsidR="00851690" w:rsidRDefault="00851690" w:rsidP="00851690">
      <w:r>
        <w:rPr>
          <w:rFonts w:hint="eastAsia"/>
        </w:rPr>
        <w:t>社内の人事勤労および総務関係の手続きには、有給休暇願や時間外勤務願、出張時の旅費申請願など比較的頻度の高い手続きもあれば、休職願や婚姻願のように会社在籍中に何度も発生しない手続きもあります。このような事務手続きは発生頻度に関係なく遅滞のない手続きが求められますが、手続き方法が不明であったり、申請用紙の取り寄せに時間がかかったりして、スムーズに手続きができないことから、作業が負担になっている従業員が多いようです。</w:t>
      </w:r>
    </w:p>
    <w:p w:rsidR="00851690" w:rsidRDefault="00851690" w:rsidP="00851690">
      <w:r>
        <w:rPr>
          <w:rFonts w:hint="eastAsia"/>
        </w:rPr>
        <w:t>そこで負担を軽減するために、人事勤労関係および総務関係の事務手続きを身近なパソコンを使って簡単に行えるツールとして、「マイビジネス」を導入しました。これによって人事勤労関係および総務関係の主な事務手続きが電子決済できるようになります。</w:t>
      </w:r>
    </w:p>
    <w:p w:rsidR="00851690" w:rsidRDefault="00851690" w:rsidP="00851690">
      <w:r>
        <w:rPr>
          <w:rFonts w:hint="eastAsia"/>
        </w:rPr>
        <w:t>マイビジネスの導入は、ペーパーレス化の推進、事務工数の削減と同時に全従業員に</w:t>
      </w:r>
      <w:r w:rsidR="005F3E77">
        <w:rPr>
          <w:rFonts w:hint="eastAsia"/>
        </w:rPr>
        <w:t>様々</w:t>
      </w:r>
      <w:r>
        <w:rPr>
          <w:rFonts w:hint="eastAsia"/>
        </w:rPr>
        <w:t>な情報の照会や利用による自己管理の浸透を目的としています。自分の手続きは自分で行うように徹底してください。</w:t>
      </w:r>
    </w:p>
    <w:p w:rsidR="00851690" w:rsidRDefault="00851690">
      <w:pPr>
        <w:widowControl/>
        <w:jc w:val="left"/>
      </w:pPr>
      <w:r>
        <w:br w:type="page"/>
      </w:r>
    </w:p>
    <w:p w:rsidR="00851690" w:rsidRDefault="00851690" w:rsidP="00851690">
      <w:r>
        <w:rPr>
          <w:rFonts w:hint="eastAsia"/>
        </w:rPr>
        <w:lastRenderedPageBreak/>
        <w:t>マイビジネスのメニュー構成</w:t>
      </w:r>
    </w:p>
    <w:p w:rsidR="00851690" w:rsidRDefault="00851690" w:rsidP="00851690">
      <w:r>
        <w:rPr>
          <w:rFonts w:hint="eastAsia"/>
        </w:rPr>
        <w:t>マイビジネスのメニュー構成は、次のとおりです。</w:t>
      </w:r>
    </w:p>
    <w:p w:rsidR="00851690" w:rsidRDefault="00851690" w:rsidP="00851690"/>
    <w:tbl>
      <w:tblPr>
        <w:tblStyle w:val="a3"/>
        <w:tblW w:w="0" w:type="auto"/>
        <w:jc w:val="center"/>
        <w:tblLook w:val="04A0" w:firstRow="1" w:lastRow="0" w:firstColumn="1" w:lastColumn="0" w:noHBand="0" w:noVBand="1"/>
      </w:tblPr>
      <w:tblGrid>
        <w:gridCol w:w="2098"/>
        <w:gridCol w:w="2551"/>
        <w:gridCol w:w="4535"/>
      </w:tblGrid>
      <w:tr w:rsidR="00851690" w:rsidRPr="00851690" w:rsidTr="00851690">
        <w:trPr>
          <w:jc w:val="center"/>
        </w:trPr>
        <w:tc>
          <w:tcPr>
            <w:tcW w:w="2098" w:type="dxa"/>
            <w:vMerge w:val="restart"/>
          </w:tcPr>
          <w:p w:rsidR="00851690" w:rsidRPr="00851690" w:rsidRDefault="00851690" w:rsidP="00945048">
            <w:r w:rsidRPr="00851690">
              <w:rPr>
                <w:rFonts w:hint="eastAsia"/>
              </w:rPr>
              <w:t>申請</w:t>
            </w:r>
          </w:p>
        </w:tc>
        <w:tc>
          <w:tcPr>
            <w:tcW w:w="2551" w:type="dxa"/>
            <w:vMerge w:val="restart"/>
          </w:tcPr>
          <w:p w:rsidR="00851690" w:rsidRPr="00851690" w:rsidRDefault="00851690" w:rsidP="00945048">
            <w:r w:rsidRPr="00851690">
              <w:t>日常業務</w:t>
            </w:r>
          </w:p>
        </w:tc>
        <w:tc>
          <w:tcPr>
            <w:tcW w:w="4535" w:type="dxa"/>
          </w:tcPr>
          <w:p w:rsidR="00851690" w:rsidRPr="00851690" w:rsidRDefault="00851690" w:rsidP="00945048">
            <w:r w:rsidRPr="00851690">
              <w:t>有給休暇願</w:t>
            </w:r>
          </w:p>
        </w:tc>
      </w:tr>
      <w:tr w:rsidR="00851690" w:rsidRPr="00851690" w:rsidTr="00851690">
        <w:trPr>
          <w:jc w:val="center"/>
        </w:trPr>
        <w:tc>
          <w:tcPr>
            <w:tcW w:w="2098" w:type="dxa"/>
            <w:vMerge/>
          </w:tcPr>
          <w:p w:rsidR="00851690" w:rsidRPr="00851690" w:rsidRDefault="00851690" w:rsidP="00945048"/>
        </w:tc>
        <w:tc>
          <w:tcPr>
            <w:tcW w:w="2551" w:type="dxa"/>
            <w:vMerge/>
          </w:tcPr>
          <w:p w:rsidR="00851690" w:rsidRPr="00851690" w:rsidRDefault="00851690" w:rsidP="00945048"/>
        </w:tc>
        <w:tc>
          <w:tcPr>
            <w:tcW w:w="4535" w:type="dxa"/>
          </w:tcPr>
          <w:p w:rsidR="00851690" w:rsidRPr="00851690" w:rsidRDefault="00851690" w:rsidP="00945048">
            <w:r w:rsidRPr="00851690">
              <w:t>出張旅費申請願</w:t>
            </w:r>
          </w:p>
        </w:tc>
      </w:tr>
      <w:tr w:rsidR="00851690" w:rsidRPr="00851690" w:rsidTr="00851690">
        <w:trPr>
          <w:jc w:val="center"/>
        </w:trPr>
        <w:tc>
          <w:tcPr>
            <w:tcW w:w="2098" w:type="dxa"/>
            <w:vMerge/>
          </w:tcPr>
          <w:p w:rsidR="00851690" w:rsidRPr="00851690" w:rsidRDefault="00851690" w:rsidP="00945048"/>
        </w:tc>
        <w:tc>
          <w:tcPr>
            <w:tcW w:w="2551" w:type="dxa"/>
            <w:vMerge/>
          </w:tcPr>
          <w:p w:rsidR="00851690" w:rsidRPr="00851690" w:rsidRDefault="00851690" w:rsidP="00945048"/>
        </w:tc>
        <w:tc>
          <w:tcPr>
            <w:tcW w:w="4535" w:type="dxa"/>
          </w:tcPr>
          <w:p w:rsidR="00851690" w:rsidRPr="00851690" w:rsidRDefault="00851690" w:rsidP="00945048">
            <w:r w:rsidRPr="00851690">
              <w:t>時間外勤務願</w:t>
            </w:r>
          </w:p>
        </w:tc>
      </w:tr>
      <w:tr w:rsidR="00851690" w:rsidRPr="00851690" w:rsidTr="00851690">
        <w:trPr>
          <w:jc w:val="center"/>
        </w:trPr>
        <w:tc>
          <w:tcPr>
            <w:tcW w:w="2098" w:type="dxa"/>
            <w:vMerge/>
          </w:tcPr>
          <w:p w:rsidR="00851690" w:rsidRPr="00851690" w:rsidRDefault="00851690" w:rsidP="00945048"/>
        </w:tc>
        <w:tc>
          <w:tcPr>
            <w:tcW w:w="2551" w:type="dxa"/>
            <w:vMerge w:val="restart"/>
          </w:tcPr>
          <w:p w:rsidR="00851690" w:rsidRPr="00851690" w:rsidRDefault="00851690" w:rsidP="00945048">
            <w:r w:rsidRPr="00851690">
              <w:t>その他の申請</w:t>
            </w:r>
          </w:p>
        </w:tc>
        <w:tc>
          <w:tcPr>
            <w:tcW w:w="4535" w:type="dxa"/>
          </w:tcPr>
          <w:p w:rsidR="00851690" w:rsidRPr="00851690" w:rsidRDefault="00851690" w:rsidP="00945048">
            <w:r w:rsidRPr="00851690">
              <w:t>就業</w:t>
            </w:r>
          </w:p>
        </w:tc>
      </w:tr>
      <w:tr w:rsidR="00851690" w:rsidRPr="00851690" w:rsidTr="00851690">
        <w:trPr>
          <w:jc w:val="center"/>
        </w:trPr>
        <w:tc>
          <w:tcPr>
            <w:tcW w:w="2098" w:type="dxa"/>
            <w:vMerge/>
          </w:tcPr>
          <w:p w:rsidR="00851690" w:rsidRPr="00851690" w:rsidRDefault="00851690" w:rsidP="00945048"/>
        </w:tc>
        <w:tc>
          <w:tcPr>
            <w:tcW w:w="2551" w:type="dxa"/>
            <w:vMerge/>
          </w:tcPr>
          <w:p w:rsidR="00851690" w:rsidRPr="00851690" w:rsidRDefault="00851690" w:rsidP="00945048"/>
        </w:tc>
        <w:tc>
          <w:tcPr>
            <w:tcW w:w="4535" w:type="dxa"/>
          </w:tcPr>
          <w:p w:rsidR="00851690" w:rsidRPr="00851690" w:rsidRDefault="00851690" w:rsidP="00945048">
            <w:r w:rsidRPr="00851690">
              <w:t>人事</w:t>
            </w:r>
          </w:p>
        </w:tc>
      </w:tr>
      <w:tr w:rsidR="00851690" w:rsidRPr="00851690" w:rsidTr="00851690">
        <w:trPr>
          <w:jc w:val="center"/>
        </w:trPr>
        <w:tc>
          <w:tcPr>
            <w:tcW w:w="2098" w:type="dxa"/>
            <w:vMerge/>
          </w:tcPr>
          <w:p w:rsidR="00851690" w:rsidRPr="00851690" w:rsidRDefault="00851690" w:rsidP="00945048"/>
        </w:tc>
        <w:tc>
          <w:tcPr>
            <w:tcW w:w="2551" w:type="dxa"/>
            <w:vMerge/>
          </w:tcPr>
          <w:p w:rsidR="00851690" w:rsidRPr="00851690" w:rsidRDefault="00851690" w:rsidP="00945048"/>
        </w:tc>
        <w:tc>
          <w:tcPr>
            <w:tcW w:w="4535" w:type="dxa"/>
          </w:tcPr>
          <w:p w:rsidR="00851690" w:rsidRPr="00851690" w:rsidRDefault="00851690" w:rsidP="00945048">
            <w:r w:rsidRPr="00851690">
              <w:t>教育</w:t>
            </w:r>
          </w:p>
        </w:tc>
      </w:tr>
      <w:tr w:rsidR="00851690" w:rsidRPr="00851690" w:rsidTr="00851690">
        <w:trPr>
          <w:jc w:val="center"/>
        </w:trPr>
        <w:tc>
          <w:tcPr>
            <w:tcW w:w="2098" w:type="dxa"/>
            <w:vMerge/>
          </w:tcPr>
          <w:p w:rsidR="00851690" w:rsidRPr="00851690" w:rsidRDefault="00851690" w:rsidP="00945048"/>
        </w:tc>
        <w:tc>
          <w:tcPr>
            <w:tcW w:w="2551" w:type="dxa"/>
            <w:vMerge/>
          </w:tcPr>
          <w:p w:rsidR="00851690" w:rsidRPr="00851690" w:rsidRDefault="00851690" w:rsidP="00945048"/>
        </w:tc>
        <w:tc>
          <w:tcPr>
            <w:tcW w:w="4535" w:type="dxa"/>
          </w:tcPr>
          <w:p w:rsidR="00851690" w:rsidRPr="00851690" w:rsidRDefault="00851690" w:rsidP="00945048">
            <w:r w:rsidRPr="00851690">
              <w:t>福利厚生</w:t>
            </w:r>
          </w:p>
        </w:tc>
      </w:tr>
      <w:tr w:rsidR="00851690" w:rsidRPr="00851690" w:rsidTr="00851690">
        <w:trPr>
          <w:jc w:val="center"/>
        </w:trPr>
        <w:tc>
          <w:tcPr>
            <w:tcW w:w="2098" w:type="dxa"/>
            <w:vMerge/>
          </w:tcPr>
          <w:p w:rsidR="00851690" w:rsidRPr="00851690" w:rsidRDefault="00851690" w:rsidP="00945048"/>
        </w:tc>
        <w:tc>
          <w:tcPr>
            <w:tcW w:w="2551" w:type="dxa"/>
            <w:vMerge/>
          </w:tcPr>
          <w:p w:rsidR="00851690" w:rsidRPr="00851690" w:rsidRDefault="00851690" w:rsidP="00945048"/>
        </w:tc>
        <w:tc>
          <w:tcPr>
            <w:tcW w:w="4535" w:type="dxa"/>
          </w:tcPr>
          <w:p w:rsidR="00851690" w:rsidRPr="00851690" w:rsidRDefault="00851690" w:rsidP="00945048">
            <w:r w:rsidRPr="00851690">
              <w:t>総務依頼</w:t>
            </w:r>
          </w:p>
        </w:tc>
      </w:tr>
      <w:tr w:rsidR="00851690" w:rsidRPr="00851690" w:rsidTr="00851690">
        <w:trPr>
          <w:jc w:val="center"/>
        </w:trPr>
        <w:tc>
          <w:tcPr>
            <w:tcW w:w="2098" w:type="dxa"/>
            <w:vMerge w:val="restart"/>
          </w:tcPr>
          <w:p w:rsidR="00851690" w:rsidRPr="00851690" w:rsidRDefault="00851690" w:rsidP="00945048">
            <w:r w:rsidRPr="00851690">
              <w:rPr>
                <w:rFonts w:hint="eastAsia"/>
              </w:rPr>
              <w:t>情報照会</w:t>
            </w:r>
          </w:p>
        </w:tc>
        <w:tc>
          <w:tcPr>
            <w:tcW w:w="2551" w:type="dxa"/>
            <w:vMerge w:val="restart"/>
          </w:tcPr>
          <w:p w:rsidR="00851690" w:rsidRPr="00851690" w:rsidRDefault="00851690" w:rsidP="00945048">
            <w:r w:rsidRPr="00851690">
              <w:t>人事関連</w:t>
            </w:r>
          </w:p>
        </w:tc>
        <w:tc>
          <w:tcPr>
            <w:tcW w:w="4535" w:type="dxa"/>
          </w:tcPr>
          <w:p w:rsidR="00851690" w:rsidRPr="00851690" w:rsidRDefault="00851690" w:rsidP="00945048">
            <w:r w:rsidRPr="00851690">
              <w:t>出勤カード</w:t>
            </w:r>
          </w:p>
        </w:tc>
      </w:tr>
      <w:tr w:rsidR="00851690" w:rsidRPr="00851690" w:rsidTr="00851690">
        <w:trPr>
          <w:jc w:val="center"/>
        </w:trPr>
        <w:tc>
          <w:tcPr>
            <w:tcW w:w="2098" w:type="dxa"/>
            <w:vMerge/>
          </w:tcPr>
          <w:p w:rsidR="00851690" w:rsidRPr="00851690" w:rsidRDefault="00851690" w:rsidP="00945048"/>
        </w:tc>
        <w:tc>
          <w:tcPr>
            <w:tcW w:w="2551" w:type="dxa"/>
            <w:vMerge/>
          </w:tcPr>
          <w:p w:rsidR="00851690" w:rsidRPr="00851690" w:rsidRDefault="00851690" w:rsidP="00945048"/>
        </w:tc>
        <w:tc>
          <w:tcPr>
            <w:tcW w:w="4535" w:type="dxa"/>
          </w:tcPr>
          <w:p w:rsidR="00851690" w:rsidRPr="00851690" w:rsidRDefault="00851690" w:rsidP="00945048">
            <w:r w:rsidRPr="00851690">
              <w:t>時間外勤務累積</w:t>
            </w:r>
          </w:p>
        </w:tc>
      </w:tr>
      <w:tr w:rsidR="00851690" w:rsidRPr="00851690" w:rsidTr="00851690">
        <w:trPr>
          <w:jc w:val="center"/>
        </w:trPr>
        <w:tc>
          <w:tcPr>
            <w:tcW w:w="2098" w:type="dxa"/>
            <w:vMerge/>
          </w:tcPr>
          <w:p w:rsidR="00851690" w:rsidRPr="00851690" w:rsidRDefault="00851690" w:rsidP="00945048"/>
        </w:tc>
        <w:tc>
          <w:tcPr>
            <w:tcW w:w="2551" w:type="dxa"/>
            <w:vMerge/>
          </w:tcPr>
          <w:p w:rsidR="00851690" w:rsidRPr="00851690" w:rsidRDefault="00851690" w:rsidP="00945048"/>
        </w:tc>
        <w:tc>
          <w:tcPr>
            <w:tcW w:w="4535" w:type="dxa"/>
          </w:tcPr>
          <w:p w:rsidR="00851690" w:rsidRPr="00851690" w:rsidRDefault="00851690" w:rsidP="00945048">
            <w:r w:rsidRPr="00851690">
              <w:t>有給休暇消化状況</w:t>
            </w:r>
          </w:p>
        </w:tc>
      </w:tr>
      <w:tr w:rsidR="00851690" w:rsidRPr="00851690" w:rsidTr="00851690">
        <w:trPr>
          <w:jc w:val="center"/>
        </w:trPr>
        <w:tc>
          <w:tcPr>
            <w:tcW w:w="2098" w:type="dxa"/>
            <w:vMerge/>
          </w:tcPr>
          <w:p w:rsidR="00851690" w:rsidRPr="00851690" w:rsidRDefault="00851690" w:rsidP="00945048"/>
        </w:tc>
        <w:tc>
          <w:tcPr>
            <w:tcW w:w="2551" w:type="dxa"/>
            <w:vMerge/>
          </w:tcPr>
          <w:p w:rsidR="00851690" w:rsidRPr="00851690" w:rsidRDefault="00851690" w:rsidP="00945048"/>
        </w:tc>
        <w:tc>
          <w:tcPr>
            <w:tcW w:w="4535" w:type="dxa"/>
          </w:tcPr>
          <w:p w:rsidR="00851690" w:rsidRPr="00851690" w:rsidRDefault="00851690" w:rsidP="00945048">
            <w:r w:rsidRPr="00851690">
              <w:t>個人基本情報</w:t>
            </w:r>
          </w:p>
        </w:tc>
      </w:tr>
      <w:tr w:rsidR="00851690" w:rsidRPr="00851690" w:rsidTr="00851690">
        <w:trPr>
          <w:jc w:val="center"/>
        </w:trPr>
        <w:tc>
          <w:tcPr>
            <w:tcW w:w="2098" w:type="dxa"/>
            <w:vMerge/>
          </w:tcPr>
          <w:p w:rsidR="00851690" w:rsidRPr="00851690" w:rsidRDefault="00851690" w:rsidP="00945048"/>
        </w:tc>
        <w:tc>
          <w:tcPr>
            <w:tcW w:w="2551" w:type="dxa"/>
            <w:vMerge/>
          </w:tcPr>
          <w:p w:rsidR="00851690" w:rsidRPr="00851690" w:rsidRDefault="00851690" w:rsidP="00945048"/>
        </w:tc>
        <w:tc>
          <w:tcPr>
            <w:tcW w:w="4535" w:type="dxa"/>
          </w:tcPr>
          <w:p w:rsidR="00851690" w:rsidRPr="00851690" w:rsidRDefault="00851690" w:rsidP="00945048">
            <w:r w:rsidRPr="00851690">
              <w:t>扶養控除情報</w:t>
            </w:r>
          </w:p>
        </w:tc>
      </w:tr>
      <w:tr w:rsidR="00851690" w:rsidRPr="00851690" w:rsidTr="00851690">
        <w:trPr>
          <w:jc w:val="center"/>
        </w:trPr>
        <w:tc>
          <w:tcPr>
            <w:tcW w:w="2098" w:type="dxa"/>
            <w:vMerge/>
          </w:tcPr>
          <w:p w:rsidR="00851690" w:rsidRPr="00851690" w:rsidRDefault="00851690" w:rsidP="00945048"/>
        </w:tc>
        <w:tc>
          <w:tcPr>
            <w:tcW w:w="2551" w:type="dxa"/>
            <w:vMerge/>
          </w:tcPr>
          <w:p w:rsidR="00851690" w:rsidRPr="00851690" w:rsidRDefault="00851690" w:rsidP="00945048"/>
        </w:tc>
        <w:tc>
          <w:tcPr>
            <w:tcW w:w="4535" w:type="dxa"/>
          </w:tcPr>
          <w:p w:rsidR="00851690" w:rsidRPr="00851690" w:rsidRDefault="00851690" w:rsidP="00945048">
            <w:r w:rsidRPr="00851690">
              <w:t>教育･資格情報</w:t>
            </w:r>
          </w:p>
        </w:tc>
      </w:tr>
      <w:tr w:rsidR="00851690" w:rsidRPr="00851690" w:rsidTr="00851690">
        <w:trPr>
          <w:jc w:val="center"/>
        </w:trPr>
        <w:tc>
          <w:tcPr>
            <w:tcW w:w="2098" w:type="dxa"/>
            <w:vMerge/>
          </w:tcPr>
          <w:p w:rsidR="00851690" w:rsidRPr="00851690" w:rsidRDefault="00851690" w:rsidP="00945048"/>
        </w:tc>
        <w:tc>
          <w:tcPr>
            <w:tcW w:w="2551" w:type="dxa"/>
            <w:vMerge w:val="restart"/>
          </w:tcPr>
          <w:p w:rsidR="00851690" w:rsidRPr="00851690" w:rsidRDefault="00851690" w:rsidP="00945048">
            <w:r w:rsidRPr="00851690">
              <w:t>情報交換</w:t>
            </w:r>
          </w:p>
        </w:tc>
        <w:tc>
          <w:tcPr>
            <w:tcW w:w="4535" w:type="dxa"/>
          </w:tcPr>
          <w:p w:rsidR="00851690" w:rsidRPr="00851690" w:rsidRDefault="00851690" w:rsidP="00945048">
            <w:r w:rsidRPr="00851690">
              <w:t>メール</w:t>
            </w:r>
          </w:p>
        </w:tc>
      </w:tr>
      <w:tr w:rsidR="00851690" w:rsidRPr="00851690" w:rsidTr="00851690">
        <w:trPr>
          <w:jc w:val="center"/>
        </w:trPr>
        <w:tc>
          <w:tcPr>
            <w:tcW w:w="2098" w:type="dxa"/>
            <w:vMerge/>
          </w:tcPr>
          <w:p w:rsidR="00851690" w:rsidRPr="00851690" w:rsidRDefault="00851690" w:rsidP="00945048"/>
        </w:tc>
        <w:tc>
          <w:tcPr>
            <w:tcW w:w="2551" w:type="dxa"/>
            <w:vMerge/>
          </w:tcPr>
          <w:p w:rsidR="00851690" w:rsidRPr="00851690" w:rsidRDefault="00851690" w:rsidP="00945048"/>
        </w:tc>
        <w:tc>
          <w:tcPr>
            <w:tcW w:w="4535" w:type="dxa"/>
          </w:tcPr>
          <w:p w:rsidR="00851690" w:rsidRPr="00851690" w:rsidRDefault="00851690" w:rsidP="00945048">
            <w:r w:rsidRPr="00851690">
              <w:t>情報掲示板</w:t>
            </w:r>
          </w:p>
        </w:tc>
      </w:tr>
    </w:tbl>
    <w:p w:rsidR="00851690" w:rsidRDefault="00851690" w:rsidP="00851690"/>
    <w:p w:rsidR="00851690" w:rsidRDefault="00851690">
      <w:pPr>
        <w:widowControl/>
        <w:jc w:val="left"/>
      </w:pPr>
      <w:r>
        <w:br w:type="page"/>
      </w:r>
    </w:p>
    <w:p w:rsidR="00851690" w:rsidRDefault="00851690" w:rsidP="00851690">
      <w:r>
        <w:rPr>
          <w:rFonts w:hint="eastAsia"/>
        </w:rPr>
        <w:lastRenderedPageBreak/>
        <w:t>マイビジネスの利用方法</w:t>
      </w:r>
    </w:p>
    <w:p w:rsidR="00851690" w:rsidRDefault="00851690" w:rsidP="00851690">
      <w:r>
        <w:rPr>
          <w:rFonts w:hint="eastAsia"/>
        </w:rPr>
        <w:t>基本操作</w:t>
      </w:r>
    </w:p>
    <w:p w:rsidR="00851690" w:rsidRDefault="00851690" w:rsidP="00851690">
      <w:r>
        <w:rPr>
          <w:rFonts w:hint="eastAsia"/>
        </w:rPr>
        <w:t>ログオン（システムの起動）</w:t>
      </w:r>
    </w:p>
    <w:p w:rsidR="00851690" w:rsidRDefault="00851690" w:rsidP="00851690">
      <w:r>
        <w:rPr>
          <w:rFonts w:hint="eastAsia"/>
        </w:rPr>
        <w:t>マイビジネスを使用できる状態にする操作を「ログオン」といいます。</w:t>
      </w:r>
    </w:p>
    <w:p w:rsidR="00851690" w:rsidRDefault="00851690" w:rsidP="00851690">
      <w:r>
        <w:rPr>
          <w:rFonts w:hint="eastAsia"/>
        </w:rPr>
        <w:t>利用者の</w:t>
      </w:r>
      <w:r>
        <w:t>IDと個人別に設定するパスワードが必要です。</w:t>
      </w:r>
    </w:p>
    <w:p w:rsidR="00851690" w:rsidRDefault="00851690" w:rsidP="00851690">
      <w:r>
        <w:rPr>
          <w:rFonts w:hint="eastAsia"/>
        </w:rPr>
        <w:t>※利用者の</w:t>
      </w:r>
      <w:r>
        <w:t>IDと個人別に設定するパスワードにより個人情報のセキュリティーを設けています。</w:t>
      </w:r>
    </w:p>
    <w:p w:rsidR="00851690" w:rsidRDefault="00851690" w:rsidP="00851690">
      <w:r>
        <w:rPr>
          <w:rFonts w:hint="eastAsia"/>
        </w:rPr>
        <w:t>【操作】</w:t>
      </w:r>
    </w:p>
    <w:p w:rsidR="00851690" w:rsidRDefault="00851690" w:rsidP="00851690">
      <w:r>
        <w:rPr>
          <w:rFonts w:hint="eastAsia"/>
        </w:rPr>
        <w:t>①マイビジネスのアイコンをダブルクリックします。</w:t>
      </w:r>
    </w:p>
    <w:p w:rsidR="00851690" w:rsidRDefault="00851690" w:rsidP="00851690">
      <w:r>
        <w:rPr>
          <w:rFonts w:hint="eastAsia"/>
        </w:rPr>
        <w:t>②利用者の「</w:t>
      </w:r>
      <w:r>
        <w:t>ID」と「パスワード」を入力します。</w:t>
      </w:r>
    </w:p>
    <w:p w:rsidR="00851690" w:rsidRDefault="00851690" w:rsidP="00851690">
      <w:r>
        <w:rPr>
          <w:rFonts w:hint="eastAsia"/>
        </w:rPr>
        <w:t>マイビジネスのメインメニューが表示されます。</w:t>
      </w:r>
    </w:p>
    <w:p w:rsidR="00851690" w:rsidRDefault="00851690" w:rsidP="00851690"/>
    <w:p w:rsidR="00851690" w:rsidRDefault="00851690" w:rsidP="00851690">
      <w:r>
        <w:rPr>
          <w:rFonts w:hint="eastAsia"/>
        </w:rPr>
        <w:t>ログアウト（システムの終了）</w:t>
      </w:r>
    </w:p>
    <w:p w:rsidR="00851690" w:rsidRDefault="00851690" w:rsidP="00851690">
      <w:r>
        <w:rPr>
          <w:rFonts w:hint="eastAsia"/>
        </w:rPr>
        <w:t>マイビジネスを終了する操作を「ログアウト」といいます。作業の最後に必ず行う操作です。</w:t>
      </w:r>
    </w:p>
    <w:p w:rsidR="00851690" w:rsidRDefault="00851690" w:rsidP="00851690">
      <w:r>
        <w:rPr>
          <w:rFonts w:hint="eastAsia"/>
        </w:rPr>
        <w:t>【操作】</w:t>
      </w:r>
    </w:p>
    <w:p w:rsidR="00851690" w:rsidRDefault="00851690" w:rsidP="00851690">
      <w:r>
        <w:rPr>
          <w:rFonts w:hint="eastAsia"/>
        </w:rPr>
        <w:t>①マイビジネスのメインメニューの「終了」をクリックします。</w:t>
      </w:r>
    </w:p>
    <w:p w:rsidR="00851690" w:rsidRDefault="00851690" w:rsidP="00851690">
      <w:r>
        <w:rPr>
          <w:rFonts w:hint="eastAsia"/>
        </w:rPr>
        <w:t>終了を確認するメッセージが表示されます。</w:t>
      </w:r>
    </w:p>
    <w:p w:rsidR="00851690" w:rsidRDefault="00851690" w:rsidP="00851690">
      <w:r>
        <w:rPr>
          <w:rFonts w:hint="eastAsia"/>
        </w:rPr>
        <w:t>②「</w:t>
      </w:r>
      <w:r>
        <w:t>OK」をクリックします。</w:t>
      </w:r>
    </w:p>
    <w:p w:rsidR="00851690" w:rsidRDefault="00851690" w:rsidP="00851690"/>
    <w:p w:rsidR="00851690" w:rsidRDefault="00851690" w:rsidP="00851690">
      <w:r>
        <w:rPr>
          <w:rFonts w:hint="eastAsia"/>
        </w:rPr>
        <w:t>新規申請</w:t>
      </w:r>
    </w:p>
    <w:p w:rsidR="00851690" w:rsidRDefault="00851690" w:rsidP="00851690">
      <w:r>
        <w:rPr>
          <w:rFonts w:hint="eastAsia"/>
        </w:rPr>
        <w:t>申請を新規に行う場合の操作です。</w:t>
      </w:r>
    </w:p>
    <w:p w:rsidR="00851690" w:rsidRDefault="00851690" w:rsidP="00851690">
      <w:r>
        <w:rPr>
          <w:rFonts w:hint="eastAsia"/>
        </w:rPr>
        <w:t>【操作】</w:t>
      </w:r>
    </w:p>
    <w:p w:rsidR="00851690" w:rsidRDefault="00851690" w:rsidP="00851690">
      <w:r>
        <w:rPr>
          <w:rFonts w:hint="eastAsia"/>
        </w:rPr>
        <w:t>①マイビジネスのメインメニューを表示します。</w:t>
      </w:r>
    </w:p>
    <w:p w:rsidR="00851690" w:rsidRDefault="00851690" w:rsidP="00851690">
      <w:r>
        <w:rPr>
          <w:rFonts w:hint="eastAsia"/>
        </w:rPr>
        <w:t>②「申請」シートの申請する項目をクリックします。</w:t>
      </w:r>
    </w:p>
    <w:p w:rsidR="00851690" w:rsidRDefault="00851690" w:rsidP="00851690">
      <w:r>
        <w:rPr>
          <w:rFonts w:hint="eastAsia"/>
        </w:rPr>
        <w:t>申請内容を入力する画面が表示されます。</w:t>
      </w:r>
    </w:p>
    <w:p w:rsidR="00851690" w:rsidRDefault="00851690" w:rsidP="00851690">
      <w:r>
        <w:rPr>
          <w:rFonts w:hint="eastAsia"/>
        </w:rPr>
        <w:t>③申請内容を入力します。</w:t>
      </w:r>
    </w:p>
    <w:p w:rsidR="00851690" w:rsidRDefault="00851690" w:rsidP="00851690">
      <w:r>
        <w:rPr>
          <w:rFonts w:hint="eastAsia"/>
        </w:rPr>
        <w:t>④必要な内容が入力できたら「承認依頼」をクリックします。</w:t>
      </w:r>
    </w:p>
    <w:p w:rsidR="00851690" w:rsidRDefault="00851690" w:rsidP="00851690">
      <w:r>
        <w:rPr>
          <w:rFonts w:hint="eastAsia"/>
        </w:rPr>
        <w:t>⑤作業が完了したら「戻る」をクリックします。</w:t>
      </w:r>
    </w:p>
    <w:p w:rsidR="00851690" w:rsidRDefault="00851690" w:rsidP="00851690">
      <w:r>
        <w:rPr>
          <w:rFonts w:hint="eastAsia"/>
        </w:rPr>
        <w:t>マイビジネスのメインメニューに戻ります。</w:t>
      </w:r>
    </w:p>
    <w:p w:rsidR="00851690" w:rsidRDefault="00851690" w:rsidP="00851690"/>
    <w:p w:rsidR="00851690" w:rsidRDefault="00851690" w:rsidP="00851690">
      <w:r>
        <w:rPr>
          <w:rFonts w:hint="eastAsia"/>
        </w:rPr>
        <w:t>申請内容参照</w:t>
      </w:r>
    </w:p>
    <w:p w:rsidR="00851690" w:rsidRDefault="00851690" w:rsidP="00851690">
      <w:r>
        <w:rPr>
          <w:rFonts w:hint="eastAsia"/>
        </w:rPr>
        <w:t>過去に作成した申請内容を参照し、新規に申請を行う場合の操作です。</w:t>
      </w:r>
    </w:p>
    <w:p w:rsidR="00851690" w:rsidRDefault="00851690" w:rsidP="00851690">
      <w:r>
        <w:rPr>
          <w:rFonts w:hint="eastAsia"/>
        </w:rPr>
        <w:t>【操作】</w:t>
      </w:r>
    </w:p>
    <w:p w:rsidR="00851690" w:rsidRDefault="00851690" w:rsidP="00851690">
      <w:r>
        <w:rPr>
          <w:rFonts w:hint="eastAsia"/>
        </w:rPr>
        <w:t>①マイビジネスのメインメニューを表示します。</w:t>
      </w:r>
    </w:p>
    <w:p w:rsidR="00851690" w:rsidRDefault="00851690" w:rsidP="00851690">
      <w:r>
        <w:rPr>
          <w:rFonts w:hint="eastAsia"/>
        </w:rPr>
        <w:t>②「申請」シートの「照会」をクリックします。</w:t>
      </w:r>
    </w:p>
    <w:p w:rsidR="00851690" w:rsidRDefault="00851690" w:rsidP="00851690">
      <w:r>
        <w:rPr>
          <w:rFonts w:hint="eastAsia"/>
        </w:rPr>
        <w:t>③「申請」シートの申請する項目をクリックします。</w:t>
      </w:r>
    </w:p>
    <w:p w:rsidR="00851690" w:rsidRDefault="00851690" w:rsidP="00851690">
      <w:r>
        <w:rPr>
          <w:rFonts w:hint="eastAsia"/>
        </w:rPr>
        <w:t>過去に作成した申請票の一覧が表示されます。</w:t>
      </w:r>
    </w:p>
    <w:p w:rsidR="00851690" w:rsidRDefault="00851690" w:rsidP="00851690">
      <w:r>
        <w:rPr>
          <w:rFonts w:hint="eastAsia"/>
        </w:rPr>
        <w:t>④参照する申請票をクリックします。</w:t>
      </w:r>
    </w:p>
    <w:p w:rsidR="00851690" w:rsidRDefault="00851690" w:rsidP="00851690">
      <w:r>
        <w:rPr>
          <w:rFonts w:hint="eastAsia"/>
        </w:rPr>
        <w:t>指定した申請票の内容が表示されます。</w:t>
      </w:r>
    </w:p>
    <w:p w:rsidR="00851690" w:rsidRDefault="00851690" w:rsidP="00851690">
      <w:r>
        <w:rPr>
          <w:rFonts w:hint="eastAsia"/>
        </w:rPr>
        <w:lastRenderedPageBreak/>
        <w:t>⑤必要に応じて申請内容を訂正します。</w:t>
      </w:r>
    </w:p>
    <w:p w:rsidR="00851690" w:rsidRDefault="00851690" w:rsidP="00851690">
      <w:r>
        <w:rPr>
          <w:rFonts w:hint="eastAsia"/>
        </w:rPr>
        <w:t>⑥内容が訂正できたら「承認依頼」をクリックします。</w:t>
      </w:r>
    </w:p>
    <w:p w:rsidR="00851690" w:rsidRDefault="00851690" w:rsidP="00851690">
      <w:r>
        <w:rPr>
          <w:rFonts w:hint="eastAsia"/>
        </w:rPr>
        <w:t>⑦作業が完了したら｢戻る｣をクリックします。</w:t>
      </w:r>
    </w:p>
    <w:p w:rsidR="00851690" w:rsidRDefault="00851690" w:rsidP="00851690">
      <w:r>
        <w:rPr>
          <w:rFonts w:hint="eastAsia"/>
        </w:rPr>
        <w:t>マイビジネスのメインメニューに戻ります。</w:t>
      </w:r>
    </w:p>
    <w:p w:rsidR="00851690" w:rsidRDefault="00851690" w:rsidP="00851690"/>
    <w:p w:rsidR="00851690" w:rsidRDefault="00851690" w:rsidP="00851690">
      <w:r>
        <w:rPr>
          <w:rFonts w:hint="eastAsia"/>
        </w:rPr>
        <w:t>承認依頼取消</w:t>
      </w:r>
    </w:p>
    <w:p w:rsidR="00851690" w:rsidRDefault="00851690" w:rsidP="00851690">
      <w:r>
        <w:rPr>
          <w:rFonts w:hint="eastAsia"/>
        </w:rPr>
        <w:t>申請の承認を取り消す場合の操作です。</w:t>
      </w:r>
    </w:p>
    <w:p w:rsidR="00851690" w:rsidRDefault="00851690" w:rsidP="00851690">
      <w:r>
        <w:rPr>
          <w:rFonts w:hint="eastAsia"/>
        </w:rPr>
        <w:t>【操作】</w:t>
      </w:r>
    </w:p>
    <w:p w:rsidR="00851690" w:rsidRDefault="00851690" w:rsidP="00851690">
      <w:r>
        <w:rPr>
          <w:rFonts w:hint="eastAsia"/>
        </w:rPr>
        <w:t>①マイビジネスのメインメニューを表示します。</w:t>
      </w:r>
    </w:p>
    <w:p w:rsidR="00851690" w:rsidRDefault="00851690" w:rsidP="00851690">
      <w:r>
        <w:rPr>
          <w:rFonts w:hint="eastAsia"/>
        </w:rPr>
        <w:t>②「申請」シートの「承認取消」をクリックします。</w:t>
      </w:r>
    </w:p>
    <w:p w:rsidR="00851690" w:rsidRDefault="00851690" w:rsidP="00851690">
      <w:r>
        <w:rPr>
          <w:rFonts w:hint="eastAsia"/>
        </w:rPr>
        <w:t>③「申請」シートの取り消す項目をクリックします。</w:t>
      </w:r>
    </w:p>
    <w:p w:rsidR="00851690" w:rsidRDefault="00851690" w:rsidP="00851690">
      <w:r>
        <w:rPr>
          <w:rFonts w:hint="eastAsia"/>
        </w:rPr>
        <w:t>過去に申請した申請票の一覧が表示されます。</w:t>
      </w:r>
    </w:p>
    <w:p w:rsidR="00851690" w:rsidRDefault="00851690" w:rsidP="00851690">
      <w:r>
        <w:rPr>
          <w:rFonts w:hint="eastAsia"/>
        </w:rPr>
        <w:t>④承認を取り消す申請票をクリックします。</w:t>
      </w:r>
    </w:p>
    <w:p w:rsidR="00851690" w:rsidRDefault="00851690" w:rsidP="00851690">
      <w:r>
        <w:rPr>
          <w:rFonts w:hint="eastAsia"/>
        </w:rPr>
        <w:t>指定した申請票の内容が表示されます。</w:t>
      </w:r>
    </w:p>
    <w:p w:rsidR="00851690" w:rsidRDefault="00851690" w:rsidP="00851690">
      <w:r>
        <w:rPr>
          <w:rFonts w:hint="eastAsia"/>
        </w:rPr>
        <w:t>⑤「取消」をクリックします。</w:t>
      </w:r>
    </w:p>
    <w:p w:rsidR="00851690" w:rsidRDefault="00851690" w:rsidP="00851690">
      <w:r>
        <w:rPr>
          <w:rFonts w:hint="eastAsia"/>
        </w:rPr>
        <w:t>⑥作業が完了したら「戻る」をクリックします。</w:t>
      </w:r>
    </w:p>
    <w:p w:rsidR="00851690" w:rsidRDefault="00851690" w:rsidP="00851690">
      <w:r>
        <w:rPr>
          <w:rFonts w:hint="eastAsia"/>
        </w:rPr>
        <w:t>マイビジネスのメインメニューに戻ります。</w:t>
      </w:r>
    </w:p>
    <w:p w:rsidR="00851690" w:rsidRDefault="00851690" w:rsidP="00851690"/>
    <w:p w:rsidR="00851690" w:rsidRDefault="00851690" w:rsidP="00851690">
      <w:r>
        <w:rPr>
          <w:rFonts w:hint="eastAsia"/>
        </w:rPr>
        <w:t>申請時の注意点</w:t>
      </w:r>
    </w:p>
    <w:p w:rsidR="00851690" w:rsidRDefault="00851690" w:rsidP="00851690">
      <w:r>
        <w:rPr>
          <w:rFonts w:hint="eastAsia"/>
        </w:rPr>
        <w:t>人事関連の申請処理で注意する点は、次のとおりです。</w:t>
      </w:r>
    </w:p>
    <w:tbl>
      <w:tblPr>
        <w:tblStyle w:val="a3"/>
        <w:tblW w:w="0" w:type="auto"/>
        <w:jc w:val="center"/>
        <w:tblLook w:val="04A0" w:firstRow="1" w:lastRow="0" w:firstColumn="1" w:lastColumn="0" w:noHBand="0" w:noVBand="1"/>
      </w:tblPr>
      <w:tblGrid>
        <w:gridCol w:w="1984"/>
        <w:gridCol w:w="7143"/>
      </w:tblGrid>
      <w:tr w:rsidR="00851690" w:rsidRPr="00851690" w:rsidTr="00851690">
        <w:trPr>
          <w:jc w:val="center"/>
        </w:trPr>
        <w:tc>
          <w:tcPr>
            <w:tcW w:w="1984" w:type="dxa"/>
          </w:tcPr>
          <w:p w:rsidR="00851690" w:rsidRPr="00851690" w:rsidRDefault="00851690" w:rsidP="006A68B8">
            <w:r w:rsidRPr="00851690">
              <w:rPr>
                <w:rFonts w:hint="eastAsia"/>
              </w:rPr>
              <w:t>住所変更願</w:t>
            </w:r>
          </w:p>
        </w:tc>
        <w:tc>
          <w:tcPr>
            <w:tcW w:w="7143" w:type="dxa"/>
          </w:tcPr>
          <w:p w:rsidR="00851690" w:rsidRDefault="00851690" w:rsidP="006A68B8">
            <w:r w:rsidRPr="00851690">
              <w:t>現住所・家族住所・緊急連絡先を変更するときに申請します。</w:t>
            </w:r>
          </w:p>
          <w:p w:rsidR="00851690" w:rsidRPr="00851690" w:rsidRDefault="00851690" w:rsidP="006A68B8">
            <w:r w:rsidRPr="00851690">
              <w:rPr>
                <w:rFonts w:hint="eastAsia"/>
              </w:rPr>
              <w:t>※変更が生じたら速やかに申請してください。</w:t>
            </w:r>
          </w:p>
        </w:tc>
      </w:tr>
      <w:tr w:rsidR="00851690" w:rsidRPr="00851690" w:rsidTr="00851690">
        <w:trPr>
          <w:jc w:val="center"/>
        </w:trPr>
        <w:tc>
          <w:tcPr>
            <w:tcW w:w="1984" w:type="dxa"/>
          </w:tcPr>
          <w:p w:rsidR="00851690" w:rsidRPr="00851690" w:rsidRDefault="00851690" w:rsidP="006A68B8">
            <w:r w:rsidRPr="00851690">
              <w:rPr>
                <w:rFonts w:hint="eastAsia"/>
              </w:rPr>
              <w:t>改姓願</w:t>
            </w:r>
          </w:p>
        </w:tc>
        <w:tc>
          <w:tcPr>
            <w:tcW w:w="7143" w:type="dxa"/>
          </w:tcPr>
          <w:p w:rsidR="00851690" w:rsidRDefault="00851690" w:rsidP="006A68B8">
            <w:r w:rsidRPr="00851690">
              <w:t>氏名を変更するときに申請します。</w:t>
            </w:r>
          </w:p>
          <w:p w:rsidR="00851690" w:rsidRPr="00851690" w:rsidRDefault="00851690" w:rsidP="006A68B8">
            <w:r w:rsidRPr="00851690">
              <w:rPr>
                <w:rFonts w:hint="eastAsia"/>
              </w:rPr>
              <w:t>※変更が生じたら速やかに申請してください。</w:t>
            </w:r>
          </w:p>
        </w:tc>
      </w:tr>
    </w:tbl>
    <w:p w:rsidR="00851690" w:rsidRDefault="00851690" w:rsidP="00851690"/>
    <w:p w:rsidR="00851690" w:rsidRDefault="00851690" w:rsidP="00851690">
      <w:r>
        <w:rPr>
          <w:rFonts w:hint="eastAsia"/>
        </w:rPr>
        <w:t>就業関連の申請処理で注意する点は、次のとおりです。</w:t>
      </w:r>
    </w:p>
    <w:tbl>
      <w:tblPr>
        <w:tblStyle w:val="a3"/>
        <w:tblW w:w="0" w:type="auto"/>
        <w:jc w:val="center"/>
        <w:tblLook w:val="04A0" w:firstRow="1" w:lastRow="0" w:firstColumn="1" w:lastColumn="0" w:noHBand="0" w:noVBand="1"/>
      </w:tblPr>
      <w:tblGrid>
        <w:gridCol w:w="1984"/>
        <w:gridCol w:w="7143"/>
      </w:tblGrid>
      <w:tr w:rsidR="00851690" w:rsidRPr="00851690" w:rsidTr="00572323">
        <w:trPr>
          <w:jc w:val="center"/>
        </w:trPr>
        <w:tc>
          <w:tcPr>
            <w:tcW w:w="1984" w:type="dxa"/>
          </w:tcPr>
          <w:p w:rsidR="00851690" w:rsidRPr="00851690" w:rsidRDefault="00851690" w:rsidP="00572323">
            <w:r>
              <w:rPr>
                <w:rFonts w:hint="eastAsia"/>
              </w:rPr>
              <w:t>有給休暇願</w:t>
            </w:r>
          </w:p>
        </w:tc>
        <w:tc>
          <w:tcPr>
            <w:tcW w:w="7143" w:type="dxa"/>
          </w:tcPr>
          <w:p w:rsidR="00851690" w:rsidRDefault="00851690" w:rsidP="00851690">
            <w:r>
              <w:t>有給休暇を取得するときに申請します。</w:t>
            </w:r>
          </w:p>
          <w:p w:rsidR="00851690" w:rsidRPr="00851690" w:rsidRDefault="00851690" w:rsidP="00851690">
            <w:r>
              <w:rPr>
                <w:rFonts w:hint="eastAsia"/>
              </w:rPr>
              <w:t>※毎月の出勤カードの締切り日までに申請してください。</w:t>
            </w:r>
          </w:p>
        </w:tc>
      </w:tr>
      <w:tr w:rsidR="00851690" w:rsidRPr="00851690" w:rsidTr="00572323">
        <w:trPr>
          <w:jc w:val="center"/>
        </w:trPr>
        <w:tc>
          <w:tcPr>
            <w:tcW w:w="1984" w:type="dxa"/>
          </w:tcPr>
          <w:p w:rsidR="00851690" w:rsidRDefault="00851690" w:rsidP="00572323">
            <w:r>
              <w:rPr>
                <w:rFonts w:hint="eastAsia"/>
              </w:rPr>
              <w:t>結婚休暇願</w:t>
            </w:r>
          </w:p>
        </w:tc>
        <w:tc>
          <w:tcPr>
            <w:tcW w:w="7143" w:type="dxa"/>
          </w:tcPr>
          <w:p w:rsidR="00851690" w:rsidRDefault="00851690" w:rsidP="00851690">
            <w:r>
              <w:t>結婚休暇を取得するときに申請します。</w:t>
            </w:r>
          </w:p>
          <w:p w:rsidR="00851690" w:rsidRDefault="00851690" w:rsidP="00851690">
            <w:r>
              <w:rPr>
                <w:rFonts w:hint="eastAsia"/>
              </w:rPr>
              <w:t>※取得する月の出勤カードの締切り日までに申請してください。</w:t>
            </w:r>
          </w:p>
          <w:p w:rsidR="00851690" w:rsidRDefault="00851690" w:rsidP="00851690">
            <w:r>
              <w:rPr>
                <w:rFonts w:hint="eastAsia"/>
              </w:rPr>
              <w:t>※休暇日数は最高５日間取得できます。</w:t>
            </w:r>
          </w:p>
        </w:tc>
      </w:tr>
      <w:tr w:rsidR="00851690" w:rsidRPr="00851690" w:rsidTr="00572323">
        <w:trPr>
          <w:jc w:val="center"/>
        </w:trPr>
        <w:tc>
          <w:tcPr>
            <w:tcW w:w="1984" w:type="dxa"/>
          </w:tcPr>
          <w:p w:rsidR="00851690" w:rsidRDefault="00851690" w:rsidP="00572323">
            <w:r>
              <w:rPr>
                <w:rFonts w:hint="eastAsia"/>
              </w:rPr>
              <w:t>赴任休暇願</w:t>
            </w:r>
          </w:p>
        </w:tc>
        <w:tc>
          <w:tcPr>
            <w:tcW w:w="7143" w:type="dxa"/>
          </w:tcPr>
          <w:p w:rsidR="00851690" w:rsidRDefault="00851690" w:rsidP="00851690">
            <w:r>
              <w:t>赴任休暇を取得するときに申請します。</w:t>
            </w:r>
          </w:p>
          <w:p w:rsidR="00851690" w:rsidRDefault="00851690" w:rsidP="00851690">
            <w:r>
              <w:rPr>
                <w:rFonts w:hint="eastAsia"/>
              </w:rPr>
              <w:t>※取得する月の出勤カードの締切り日までに申請してください。</w:t>
            </w:r>
          </w:p>
          <w:p w:rsidR="00851690" w:rsidRDefault="00851690" w:rsidP="00851690">
            <w:r>
              <w:rPr>
                <w:rFonts w:hint="eastAsia"/>
              </w:rPr>
              <w:t>※赴任区分により、以下の期間取得できます。</w:t>
            </w:r>
          </w:p>
          <w:p w:rsidR="00851690" w:rsidRDefault="00851690" w:rsidP="00851690">
            <w:r>
              <w:rPr>
                <w:rFonts w:hint="eastAsia"/>
              </w:rPr>
              <w:t xml:space="preserve">　単身赴任　　　４日</w:t>
            </w:r>
          </w:p>
          <w:p w:rsidR="00851690" w:rsidRDefault="00851690" w:rsidP="00851690">
            <w:r>
              <w:rPr>
                <w:rFonts w:hint="eastAsia"/>
              </w:rPr>
              <w:t xml:space="preserve">　家族帯同赴任　６日</w:t>
            </w:r>
          </w:p>
        </w:tc>
      </w:tr>
      <w:tr w:rsidR="00851690" w:rsidRPr="00851690" w:rsidTr="00572323">
        <w:trPr>
          <w:jc w:val="center"/>
        </w:trPr>
        <w:tc>
          <w:tcPr>
            <w:tcW w:w="1984" w:type="dxa"/>
          </w:tcPr>
          <w:p w:rsidR="00851690" w:rsidRDefault="00851690" w:rsidP="00572323">
            <w:r>
              <w:rPr>
                <w:rFonts w:hint="eastAsia"/>
              </w:rPr>
              <w:t>早退願</w:t>
            </w:r>
          </w:p>
        </w:tc>
        <w:tc>
          <w:tcPr>
            <w:tcW w:w="7143" w:type="dxa"/>
          </w:tcPr>
          <w:p w:rsidR="00851690" w:rsidRDefault="00851690" w:rsidP="00851690">
            <w:r>
              <w:t>早退するときに申請します。</w:t>
            </w:r>
          </w:p>
          <w:p w:rsidR="00851690" w:rsidRDefault="00851690" w:rsidP="00851690">
            <w:r>
              <w:rPr>
                <w:rFonts w:hint="eastAsia"/>
              </w:rPr>
              <w:t>※取得する月の出勤カードの締切り日までに申請してください。</w:t>
            </w:r>
          </w:p>
        </w:tc>
      </w:tr>
    </w:tbl>
    <w:p w:rsidR="00C36193" w:rsidRPr="00851690" w:rsidRDefault="00C36193"/>
    <w:sectPr w:rsidR="00C36193" w:rsidRPr="00851690" w:rsidSect="0085169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04" w:rsidRDefault="00D46704" w:rsidP="003F6528">
      <w:r>
        <w:separator/>
      </w:r>
    </w:p>
  </w:endnote>
  <w:endnote w:type="continuationSeparator" w:id="0">
    <w:p w:rsidR="00D46704" w:rsidRDefault="00D46704" w:rsidP="003F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04" w:rsidRDefault="00D46704" w:rsidP="003F6528">
      <w:r>
        <w:separator/>
      </w:r>
    </w:p>
  </w:footnote>
  <w:footnote w:type="continuationSeparator" w:id="0">
    <w:p w:rsidR="00D46704" w:rsidRDefault="00D46704" w:rsidP="003F6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90"/>
    <w:rsid w:val="001D6B48"/>
    <w:rsid w:val="00213C6E"/>
    <w:rsid w:val="002F2583"/>
    <w:rsid w:val="003D448E"/>
    <w:rsid w:val="003F6528"/>
    <w:rsid w:val="00530CBA"/>
    <w:rsid w:val="005F3E77"/>
    <w:rsid w:val="00626ABC"/>
    <w:rsid w:val="006D112D"/>
    <w:rsid w:val="007F052D"/>
    <w:rsid w:val="00851690"/>
    <w:rsid w:val="00A13CBA"/>
    <w:rsid w:val="00AC7124"/>
    <w:rsid w:val="00C36193"/>
    <w:rsid w:val="00D16ECD"/>
    <w:rsid w:val="00D46704"/>
    <w:rsid w:val="00DC11CD"/>
    <w:rsid w:val="00FD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3DB92E"/>
  <w15:chartTrackingRefBased/>
  <w15:docId w15:val="{2172FA7F-65AA-403E-8F49-FDC4D8D7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1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6528"/>
    <w:pPr>
      <w:tabs>
        <w:tab w:val="center" w:pos="4252"/>
        <w:tab w:val="right" w:pos="8504"/>
      </w:tabs>
      <w:snapToGrid w:val="0"/>
    </w:pPr>
  </w:style>
  <w:style w:type="character" w:customStyle="1" w:styleId="a5">
    <w:name w:val="ヘッダー (文字)"/>
    <w:basedOn w:val="a0"/>
    <w:link w:val="a4"/>
    <w:uiPriority w:val="99"/>
    <w:rsid w:val="003F6528"/>
  </w:style>
  <w:style w:type="paragraph" w:styleId="a6">
    <w:name w:val="footer"/>
    <w:basedOn w:val="a"/>
    <w:link w:val="a7"/>
    <w:uiPriority w:val="99"/>
    <w:unhideWhenUsed/>
    <w:rsid w:val="003F6528"/>
    <w:pPr>
      <w:tabs>
        <w:tab w:val="center" w:pos="4252"/>
        <w:tab w:val="right" w:pos="8504"/>
      </w:tabs>
      <w:snapToGrid w:val="0"/>
    </w:pPr>
  </w:style>
  <w:style w:type="character" w:customStyle="1" w:styleId="a7">
    <w:name w:val="フッター (文字)"/>
    <w:basedOn w:val="a0"/>
    <w:link w:val="a6"/>
    <w:uiPriority w:val="99"/>
    <w:rsid w:val="003F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富士太郎</dc:creator>
  <cp:keywords/>
  <dc:description/>
  <cp:lastModifiedBy>富士太郎</cp:lastModifiedBy>
  <cp:revision>4</cp:revision>
  <dcterms:created xsi:type="dcterms:W3CDTF">2016-04-01T05:25:00Z</dcterms:created>
  <dcterms:modified xsi:type="dcterms:W3CDTF">2016-04-01T07:18:00Z</dcterms:modified>
</cp:coreProperties>
</file>